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6CA9" w14:textId="77777777" w:rsidR="00BB7D46" w:rsidRDefault="00BB7D46" w:rsidP="00C666B8">
      <w:pPr>
        <w:jc w:val="both"/>
      </w:pPr>
    </w:p>
    <w:tbl>
      <w:tblPr>
        <w:tblStyle w:val="TableGrid"/>
        <w:tblW w:w="134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9"/>
        <w:gridCol w:w="2357"/>
      </w:tblGrid>
      <w:tr w:rsidR="00BB7D46" w14:paraId="36AF961C" w14:textId="77777777" w:rsidTr="00004918">
        <w:trPr>
          <w:jc w:val="center"/>
        </w:trPr>
        <w:tc>
          <w:tcPr>
            <w:tcW w:w="10074" w:type="dxa"/>
            <w:tcBorders>
              <w:bottom w:val="single" w:sz="24" w:space="0" w:color="004695"/>
            </w:tcBorders>
            <w:vAlign w:val="bottom"/>
          </w:tcPr>
          <w:p w14:paraId="1EBEA4B8" w14:textId="606CC538" w:rsidR="00BB7D46" w:rsidRPr="00BB7D46" w:rsidRDefault="00BB7D46" w:rsidP="00004918">
            <w:pPr>
              <w:pStyle w:val="Header"/>
              <w:ind w:left="469"/>
              <w:jc w:val="center"/>
              <w:rPr>
                <w:sz w:val="36"/>
                <w:szCs w:val="36"/>
              </w:rPr>
            </w:pPr>
            <w:r w:rsidRPr="00BB7D46">
              <w:rPr>
                <w:sz w:val="36"/>
                <w:szCs w:val="36"/>
              </w:rPr>
              <w:t>VISSZAÉLÉS-BEJELENTÉSI REN</w:t>
            </w:r>
            <w:r w:rsidR="004467E6">
              <w:rPr>
                <w:sz w:val="36"/>
                <w:szCs w:val="36"/>
              </w:rPr>
              <w:t>D</w:t>
            </w:r>
            <w:r w:rsidRPr="00BB7D46">
              <w:rPr>
                <w:sz w:val="36"/>
                <w:szCs w:val="36"/>
              </w:rPr>
              <w:t>SZER HASZNÁLATÁRÓL É</w:t>
            </w:r>
            <w:r>
              <w:rPr>
                <w:sz w:val="36"/>
                <w:szCs w:val="36"/>
              </w:rPr>
              <w:t>S MŰKÖDÉSÉRŐL SZÓLÓ SZABÁLYZAT</w:t>
            </w:r>
          </w:p>
        </w:tc>
        <w:tc>
          <w:tcPr>
            <w:tcW w:w="2136" w:type="dxa"/>
            <w:vAlign w:val="bottom"/>
          </w:tcPr>
          <w:p w14:paraId="12C1FA64" w14:textId="77777777" w:rsidR="00BB7D46" w:rsidRDefault="00BB7D46" w:rsidP="00004918">
            <w:pPr>
              <w:pStyle w:val="Header"/>
            </w:pPr>
            <w:r w:rsidRPr="00697D88">
              <w:rPr>
                <w:noProof/>
                <w:sz w:val="36"/>
                <w:szCs w:val="36"/>
              </w:rPr>
              <w:drawing>
                <wp:inline distT="0" distB="0" distL="0" distR="0" wp14:anchorId="73B2A5FC" wp14:editId="5FFF662C">
                  <wp:extent cx="1226820" cy="587989"/>
                  <wp:effectExtent l="0" t="0" r="0" b="3175"/>
                  <wp:docPr id="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B_company_vert_4c (002)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177"/>
                          <a:stretch/>
                        </pic:blipFill>
                        <pic:spPr bwMode="auto">
                          <a:xfrm>
                            <a:off x="0" y="0"/>
                            <a:ext cx="1239991" cy="594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1E8A77" w14:textId="77777777" w:rsidR="00BB7D46" w:rsidRDefault="00BB7D46" w:rsidP="00BB7D46">
      <w:pPr>
        <w:pStyle w:val="Header"/>
        <w:jc w:val="center"/>
      </w:pPr>
    </w:p>
    <w:p w14:paraId="4DCA7847" w14:textId="77777777" w:rsidR="00BB7D46" w:rsidRDefault="00BB7D46" w:rsidP="00C666B8">
      <w:pPr>
        <w:jc w:val="both"/>
      </w:pPr>
    </w:p>
    <w:p w14:paraId="10E3F332" w14:textId="77777777" w:rsidR="00BB7D46" w:rsidRDefault="00BB7D46" w:rsidP="00C666B8">
      <w:pPr>
        <w:jc w:val="both"/>
      </w:pPr>
    </w:p>
    <w:p w14:paraId="3063D1C2" w14:textId="77777777" w:rsidR="00421C36" w:rsidRDefault="00C666B8" w:rsidP="00C666B8">
      <w:pPr>
        <w:jc w:val="both"/>
      </w:pPr>
      <w:r w:rsidRPr="00C666B8">
        <w:t xml:space="preserve">1. BEVEZETÉS </w:t>
      </w:r>
    </w:p>
    <w:p w14:paraId="0072D07A" w14:textId="29F01B43" w:rsidR="00C666B8" w:rsidRPr="00C666B8" w:rsidRDefault="009F1146" w:rsidP="009F1146">
      <w:pPr>
        <w:jc w:val="both"/>
      </w:pPr>
      <w:r>
        <w:t>A 3B Sci</w:t>
      </w:r>
      <w:r w:rsidR="00532E34">
        <w:t>entific</w:t>
      </w:r>
      <w:r>
        <w:t xml:space="preserve"> </w:t>
      </w:r>
      <w:r w:rsidR="0057624F">
        <w:t>Europe Kft.</w:t>
      </w:r>
      <w:r>
        <w:t xml:space="preserve"> (székhely: 1108 Budapest, Kozma u. 9/B., </w:t>
      </w:r>
      <w:r w:rsidR="00C666B8" w:rsidRPr="00C666B8">
        <w:t xml:space="preserve">cégjegyzékszám: 01 </w:t>
      </w:r>
      <w:r w:rsidR="0057624F">
        <w:t xml:space="preserve">09 261754; továbbiakban, mint: </w:t>
      </w:r>
      <w:r w:rsidR="0057624F" w:rsidRPr="008009CC">
        <w:t>Foglalkoztató</w:t>
      </w:r>
      <w:r w:rsidR="008009CC">
        <w:rPr>
          <w:color w:val="4472C4" w:themeColor="accent5"/>
        </w:rPr>
        <w:t xml:space="preserve"> </w:t>
      </w:r>
      <w:r w:rsidR="00C666B8" w:rsidRPr="00C666B8">
        <w:t>a szervezeten be</w:t>
      </w:r>
      <w:r w:rsidR="0057624F">
        <w:t>lüli visszaélések kiküszöbölése-</w:t>
      </w:r>
      <w:r w:rsidR="00C666B8" w:rsidRPr="00C666B8">
        <w:t xml:space="preserve">, illetve a </w:t>
      </w:r>
      <w:r w:rsidR="002236A7" w:rsidRPr="008009CC">
        <w:t>Foglalkoztatóval</w:t>
      </w:r>
      <w:r w:rsidR="00C666B8" w:rsidRPr="00247B4E">
        <w:rPr>
          <w:color w:val="2E74B5" w:themeColor="accent1" w:themeShade="BF"/>
        </w:rPr>
        <w:t xml:space="preserve"> </w:t>
      </w:r>
      <w:r w:rsidR="00C666B8" w:rsidRPr="00247B4E">
        <w:t>foglalkoztatásra</w:t>
      </w:r>
      <w:r w:rsidR="00C666B8" w:rsidRPr="00C666B8">
        <w:t xml:space="preserve"> irányuló jogviszonyban álló foglalkoztatottak etikai-, munkahelyi moráljának maradéktalan megőrzése érdekében a 2023. évi XXV. törvény (a továbbiakban: „Panasztörvény”) rendelkezései alapján a teljes szervezetét érintő visszaélés – bejelentési rendszer</w:t>
      </w:r>
      <w:r w:rsidR="004B2282">
        <w:t>t</w:t>
      </w:r>
      <w:r w:rsidR="00C666B8" w:rsidRPr="00C666B8">
        <w:t xml:space="preserve"> </w:t>
      </w:r>
      <w:r w:rsidR="002236A7">
        <w:t>műkö</w:t>
      </w:r>
      <w:r w:rsidR="004B2282">
        <w:t>dtet</w:t>
      </w:r>
      <w:r w:rsidR="00C666B8" w:rsidRPr="00C666B8">
        <w:t>, mely re</w:t>
      </w:r>
      <w:r w:rsidR="0057624F">
        <w:t>ndszer kidolgozásával a Foglalkoztató</w:t>
      </w:r>
      <w:r w:rsidR="00C666B8" w:rsidRPr="00C666B8">
        <w:t xml:space="preserve"> eleget tesz a Panasztörvény 18. § szerinti kötelezettségének is. </w:t>
      </w:r>
    </w:p>
    <w:p w14:paraId="4FB4995C" w14:textId="77777777" w:rsidR="00C666B8" w:rsidRPr="00C666B8" w:rsidRDefault="00C666B8" w:rsidP="00C666B8">
      <w:pPr>
        <w:jc w:val="both"/>
      </w:pPr>
    </w:p>
    <w:p w14:paraId="5E6C2B5F" w14:textId="77777777" w:rsidR="00C666B8" w:rsidRDefault="00C666B8" w:rsidP="00C666B8">
      <w:pPr>
        <w:jc w:val="both"/>
      </w:pPr>
      <w:r w:rsidRPr="0057624F">
        <w:t xml:space="preserve">A </w:t>
      </w:r>
      <w:r w:rsidR="0057624F" w:rsidRPr="0057624F">
        <w:t>Foglalkoztató</w:t>
      </w:r>
      <w:r w:rsidRPr="00C666B8">
        <w:t xml:space="preserve"> ezúton is törekszik arra, hogy szervezetrendszerében esetlegesen felmerülő anomáliákat mielőbb felismerje és a rendelkezésre álló jogszabályi eszköztár mentén azokat hatékonyan orvosolja, ezzel jogszerű működését tartósan biztosítva. </w:t>
      </w:r>
    </w:p>
    <w:p w14:paraId="76C8D5B7" w14:textId="77777777" w:rsidR="0057624F" w:rsidRPr="00C666B8" w:rsidRDefault="0057624F" w:rsidP="00C666B8">
      <w:pPr>
        <w:jc w:val="both"/>
      </w:pPr>
    </w:p>
    <w:p w14:paraId="11BBD780" w14:textId="77777777" w:rsidR="00C666B8" w:rsidRPr="00C666B8" w:rsidRDefault="00C666B8" w:rsidP="00C666B8">
      <w:pPr>
        <w:jc w:val="both"/>
      </w:pPr>
      <w:r w:rsidRPr="00C666B8">
        <w:t xml:space="preserve">2. ÉRTELMEZŐ RENDELKEZÉSEK </w:t>
      </w:r>
    </w:p>
    <w:p w14:paraId="6E471374" w14:textId="77777777" w:rsidR="00C666B8" w:rsidRPr="00C666B8" w:rsidRDefault="00C666B8" w:rsidP="00C666B8">
      <w:pPr>
        <w:jc w:val="both"/>
      </w:pPr>
      <w:r w:rsidRPr="00C666B8">
        <w:t xml:space="preserve">2.1. Foglalkoztatásra irányuló jogviszony: minden olyan jogviszony, amelyben a foglalkoztatott a foglalkoztató részére és annak irányítása alatt ellenérték fejében tevékenységet végez, vagy önmaga foglalkoztatását végzi. </w:t>
      </w:r>
    </w:p>
    <w:p w14:paraId="37C22DB2" w14:textId="77777777" w:rsidR="00C666B8" w:rsidRPr="00C666B8" w:rsidRDefault="00C666B8" w:rsidP="00C666B8">
      <w:pPr>
        <w:jc w:val="both"/>
      </w:pPr>
      <w:r w:rsidRPr="00C666B8">
        <w:t xml:space="preserve">2.2. Foglalkoztató: aki természetes személyt foglalkoztatásra irányuló jogviszony keretében foglalkoztat. </w:t>
      </w:r>
    </w:p>
    <w:p w14:paraId="2F5FD683" w14:textId="77777777" w:rsidR="00C666B8" w:rsidRPr="00C666B8" w:rsidRDefault="00C666B8" w:rsidP="00C666B8">
      <w:pPr>
        <w:jc w:val="both"/>
      </w:pPr>
      <w:r w:rsidRPr="00C666B8">
        <w:t xml:space="preserve">2.3. Foglalkoztatott: az a természetes személy, aki a foglalkoztató számára és annak irányítása alatt foglalkoztatásra irányuló jogviszony keretében, ellenérték fejében tevékenységet végez, vagy önmaga foglalkoztatását végzi. </w:t>
      </w:r>
    </w:p>
    <w:p w14:paraId="0AB5390F" w14:textId="77777777" w:rsidR="00C666B8" w:rsidRPr="00C666B8" w:rsidRDefault="00C666B8" w:rsidP="00C666B8">
      <w:pPr>
        <w:jc w:val="both"/>
      </w:pPr>
      <w:r w:rsidRPr="00C666B8">
        <w:t xml:space="preserve">2.4. Belső visszaélés bejelentési rendszer működtetője: az a természetes személy, aki a panaszokat fogadni, rögzíteni és kivizsgálni köteles a jelen Szabályzat, illetve a Panasztörvény rendelkezéseinek figyelembevételével. </w:t>
      </w:r>
    </w:p>
    <w:p w14:paraId="655AA347" w14:textId="77777777" w:rsidR="00C666B8" w:rsidRPr="004715DE" w:rsidRDefault="00C666B8" w:rsidP="00C666B8">
      <w:pPr>
        <w:jc w:val="both"/>
        <w:rPr>
          <w:color w:val="FF0000"/>
        </w:rPr>
      </w:pPr>
      <w:r w:rsidRPr="00C666B8">
        <w:t>2.5 Belső visszaélés - bejelentési rendszer: az az egységes független rendszer, amely lehetővé teszi a foglalkoztatottak számára a fórum-, és a vonatkozó jogszabály szerinti eljárás biztosítását arra az esetre, ha a jogaik sérelmet szenvednek</w:t>
      </w:r>
      <w:r w:rsidR="004B2282">
        <w:t xml:space="preserve">. </w:t>
      </w:r>
    </w:p>
    <w:p w14:paraId="6136C8C9" w14:textId="77777777" w:rsidR="00C666B8" w:rsidRPr="00C666B8" w:rsidRDefault="00C666B8" w:rsidP="00C666B8">
      <w:pPr>
        <w:jc w:val="both"/>
      </w:pPr>
    </w:p>
    <w:p w14:paraId="0DC1B9BD" w14:textId="77777777" w:rsidR="00C666B8" w:rsidRPr="00C666B8" w:rsidRDefault="00C666B8" w:rsidP="00C666B8">
      <w:pPr>
        <w:jc w:val="both"/>
      </w:pPr>
      <w:r w:rsidRPr="00C666B8">
        <w:t xml:space="preserve"> 3. SZABÁLYZAT CÉLJA </w:t>
      </w:r>
    </w:p>
    <w:p w14:paraId="5BFF3EA8" w14:textId="77777777" w:rsidR="00C666B8" w:rsidRPr="00C666B8" w:rsidRDefault="00C666B8" w:rsidP="00C666B8">
      <w:pPr>
        <w:jc w:val="both"/>
      </w:pPr>
      <w:r w:rsidRPr="00C666B8">
        <w:lastRenderedPageBreak/>
        <w:t xml:space="preserve">3.1. A belső visszaélés-bejelentési rendszer létrehozatalának célja annak biztosítása, hogy rendelkezésre álljon a foglalkoztatottak számára egy, a Panasztörvény rendelkezéseinek megfelelő független fórum és eljárás arra az esetre, ha a vonatkozó jogszabályok rendelkezéseinek megsértése útján a foglalkoztatott jogai sérelmet szenvednek. </w:t>
      </w:r>
    </w:p>
    <w:p w14:paraId="6A13994E" w14:textId="77777777" w:rsidR="00C666B8" w:rsidRPr="00C666B8" w:rsidRDefault="00C666B8" w:rsidP="00C666B8">
      <w:pPr>
        <w:jc w:val="both"/>
      </w:pPr>
      <w:r w:rsidRPr="00C666B8">
        <w:t>3.2. A belső visszaélés-bejelentési rendszerben jogellenes</w:t>
      </w:r>
      <w:r w:rsidR="0057624F">
        <w:t>,</w:t>
      </w:r>
      <w:r w:rsidRPr="00C666B8">
        <w:t xml:space="preserve"> vagy jogellenesnek feltételezett cselekményre</w:t>
      </w:r>
      <w:r w:rsidR="0057624F">
        <w:t>,</w:t>
      </w:r>
      <w:r w:rsidRPr="00C666B8">
        <w:t xml:space="preserve"> vagy mulasztásra, illetve egyéb visszaélésre vonatkozó információt lehet bejelenteni.</w:t>
      </w:r>
    </w:p>
    <w:p w14:paraId="0CED4338" w14:textId="77777777" w:rsidR="00C666B8" w:rsidRPr="008009CC" w:rsidRDefault="00C666B8" w:rsidP="00C666B8">
      <w:pPr>
        <w:jc w:val="both"/>
      </w:pPr>
      <w:r w:rsidRPr="008009CC">
        <w:t>3.3. A belső visszaélés –</w:t>
      </w:r>
      <w:r w:rsidR="004B2282" w:rsidRPr="008009CC">
        <w:t xml:space="preserve"> </w:t>
      </w:r>
      <w:r w:rsidRPr="008009CC">
        <w:t xml:space="preserve">bejelentési rendszer működtetéséért a </w:t>
      </w:r>
      <w:r w:rsidR="004715DE" w:rsidRPr="008009CC">
        <w:t>Foglalkoztató a CRERAG Korlátolt Felelősségű Társaságot bízta meg.</w:t>
      </w:r>
    </w:p>
    <w:p w14:paraId="053874D1" w14:textId="77777777" w:rsidR="00C666B8" w:rsidRPr="00C666B8" w:rsidRDefault="00C666B8" w:rsidP="00C666B8">
      <w:pPr>
        <w:jc w:val="both"/>
      </w:pPr>
    </w:p>
    <w:p w14:paraId="61E6359D" w14:textId="77777777" w:rsidR="00C666B8" w:rsidRPr="00C666B8" w:rsidRDefault="00C666B8" w:rsidP="00C666B8">
      <w:pPr>
        <w:jc w:val="both"/>
      </w:pPr>
      <w:r w:rsidRPr="00C666B8">
        <w:t xml:space="preserve">4. SZABÁLYZAT HATÁLYA </w:t>
      </w:r>
    </w:p>
    <w:p w14:paraId="57A3B102" w14:textId="77777777" w:rsidR="00C666B8" w:rsidRPr="00C666B8" w:rsidRDefault="00C666B8" w:rsidP="00C666B8">
      <w:pPr>
        <w:jc w:val="both"/>
      </w:pPr>
      <w:r w:rsidRPr="00C666B8">
        <w:t xml:space="preserve">4.1. Jelen Szabályzat hatálya kiterjed a </w:t>
      </w:r>
      <w:r w:rsidR="004715DE" w:rsidRPr="008009CC">
        <w:t>Foglalkoztató</w:t>
      </w:r>
      <w:r w:rsidRPr="008009CC">
        <w:t xml:space="preserve"> t</w:t>
      </w:r>
      <w:r w:rsidRPr="00C666B8">
        <w:t xml:space="preserve">isztségviselőire, valamennyi foglalkoztatottjára, továbbá mindazokra, akik a Panasztörvény értelmében </w:t>
      </w:r>
      <w:r w:rsidR="004715DE" w:rsidRPr="008009CC">
        <w:t>a Foglalkoztató</w:t>
      </w:r>
      <w:r w:rsidRPr="008009CC">
        <w:t xml:space="preserve"> </w:t>
      </w:r>
      <w:r w:rsidRPr="00C666B8">
        <w:t xml:space="preserve">működése során tapasztalt jogellenes vagy jogellenesnek feltételezett cselekmény vagy mulasztás-, illetve egyéb visszaélésre vonatkozó információ bejelentésére jogosultak. </w:t>
      </w:r>
    </w:p>
    <w:p w14:paraId="3DCA85EC" w14:textId="77777777" w:rsidR="00C666B8" w:rsidRPr="00C666B8" w:rsidRDefault="00C666B8" w:rsidP="00C666B8">
      <w:pPr>
        <w:jc w:val="both"/>
      </w:pPr>
      <w:r w:rsidRPr="00C666B8">
        <w:t xml:space="preserve">4.2. A belső visszaélés-bejelentési rendszerben bejelentésre jogosult: </w:t>
      </w:r>
    </w:p>
    <w:p w14:paraId="1D8093AA" w14:textId="77777777" w:rsidR="00C666B8" w:rsidRPr="00C666B8" w:rsidRDefault="004B2282" w:rsidP="00C666B8">
      <w:pPr>
        <w:jc w:val="both"/>
      </w:pPr>
      <w:r>
        <w:t>4.2.1.</w:t>
      </w:r>
      <w:r w:rsidR="00C666B8" w:rsidRPr="00C666B8">
        <w:t xml:space="preserve"> a foglalkoztató által foglalkoztatott, </w:t>
      </w:r>
    </w:p>
    <w:p w14:paraId="68ADADEF" w14:textId="77777777" w:rsidR="00C666B8" w:rsidRPr="00C666B8" w:rsidRDefault="004B2282" w:rsidP="00C666B8">
      <w:pPr>
        <w:jc w:val="both"/>
      </w:pPr>
      <w:r>
        <w:t>4.2.2.</w:t>
      </w:r>
      <w:r w:rsidR="00C666B8" w:rsidRPr="00C666B8">
        <w:t xml:space="preserve"> az a foglalkoztatott, akinek a foglalkoztatónál fennálló foglalkoztatásra irányuló jogviszonya megszűnt, és </w:t>
      </w:r>
    </w:p>
    <w:p w14:paraId="69F6871C" w14:textId="77777777" w:rsidR="00C666B8" w:rsidRPr="00C666B8" w:rsidRDefault="004B2282" w:rsidP="00C666B8">
      <w:pPr>
        <w:jc w:val="both"/>
      </w:pPr>
      <w:r>
        <w:t>4.2.3.</w:t>
      </w:r>
      <w:r w:rsidR="00C666B8" w:rsidRPr="00C666B8">
        <w:t xml:space="preserve"> a foglalkoztatóval foglalkoztatásra irányuló jogviszonyt létesíteni kívánó olyan személy, aki esetében e jogviszony létesítésére </w:t>
      </w:r>
      <w:r w:rsidR="004715DE">
        <w:t>vonatkozó eljárás megkezdődött.</w:t>
      </w:r>
    </w:p>
    <w:p w14:paraId="31AA1C7B" w14:textId="77777777" w:rsidR="00C666B8" w:rsidRPr="00C666B8" w:rsidRDefault="004B2282" w:rsidP="00C666B8">
      <w:pPr>
        <w:jc w:val="both"/>
      </w:pPr>
      <w:r>
        <w:t>4.2.4.</w:t>
      </w:r>
      <w:r w:rsidR="00C666B8" w:rsidRPr="00C666B8">
        <w:t xml:space="preserve"> az egyéni vállalkozó, az egyéni cég, ha a foglalkoztatóval szerződéses kapcsolatban áll, </w:t>
      </w:r>
    </w:p>
    <w:p w14:paraId="66137652" w14:textId="77777777" w:rsidR="00C666B8" w:rsidRPr="00C666B8" w:rsidRDefault="00AC0722" w:rsidP="00C666B8">
      <w:pPr>
        <w:jc w:val="both"/>
      </w:pPr>
      <w:r>
        <w:t>4.2.5</w:t>
      </w:r>
      <w:r w:rsidR="008009CC">
        <w:t>.</w:t>
      </w:r>
      <w:r w:rsidR="00C666B8" w:rsidRPr="00C666B8">
        <w:t xml:space="preserve"> a foglalkoztatóval szerződéses kapcsolat létesítésére vonatkozó eljárást megkezdett, szerződéses kapcsolatban álló vagy szerződéses kapcsolatban állt vállalkozó, alvállalkozó, beszállító, illetve megbízott felügyelete és irányítása alatt álló személy, </w:t>
      </w:r>
    </w:p>
    <w:p w14:paraId="13AF0740" w14:textId="77777777" w:rsidR="00C666B8" w:rsidRPr="00C666B8" w:rsidRDefault="004B2282" w:rsidP="00C666B8">
      <w:pPr>
        <w:jc w:val="both"/>
      </w:pPr>
      <w:r>
        <w:t>4.2.6.</w:t>
      </w:r>
      <w:r w:rsidR="00C666B8" w:rsidRPr="00C666B8">
        <w:t xml:space="preserve"> a foglalkoztatóval a 4.2.1., 4.2.2. vagy 4.2.4. okirati pont szerinti jogviszonyt vagy szerződéses kapcsolatot létesíteni kívánó olyan személy, aki esetében e jogviszony vagy szerződéses kapcsolat létesítésére vonatkozó eljárás megkezdődött, és </w:t>
      </w:r>
    </w:p>
    <w:p w14:paraId="3CB5E576" w14:textId="77777777" w:rsidR="00C666B8" w:rsidRPr="00C666B8" w:rsidRDefault="00C666B8" w:rsidP="00C666B8">
      <w:pPr>
        <w:jc w:val="both"/>
      </w:pPr>
      <w:r w:rsidRPr="00C666B8">
        <w:t>4.</w:t>
      </w:r>
      <w:r w:rsidR="004B2282">
        <w:t>2.7.</w:t>
      </w:r>
      <w:r w:rsidRPr="00C666B8">
        <w:t xml:space="preserve"> az a személy, akinek a 4.2.1., 4.2.2. vagy 4.2.4. pont szerinti jogviszonya vagy szerződéses kapcsolata a foglalkoztatóval megszűnt. (továbbiakban: bejelentés tételére jogosult/bejelentő) </w:t>
      </w:r>
    </w:p>
    <w:p w14:paraId="2930B716" w14:textId="77777777" w:rsidR="00C666B8" w:rsidRPr="00C666B8" w:rsidRDefault="00C666B8" w:rsidP="00C666B8">
      <w:pPr>
        <w:jc w:val="both"/>
      </w:pPr>
      <w:r w:rsidRPr="00C666B8">
        <w:t>4.3. A Szabályzat hatálya nem terjed ki mindazon panaszok és bejelentések fogadására és kivizsgálására, amelyek vonatkozásában más, jogszabály szerint kijelölt szerv jogosult és köteles eljárni (például: illetékes bíróság, rendőrség). Az ilyen panaszokat a belső visszaélés bejelentési rendszer működtetője továbbítani köteles.</w:t>
      </w:r>
    </w:p>
    <w:p w14:paraId="4CEC8AF4" w14:textId="77777777" w:rsidR="00C666B8" w:rsidRPr="00C666B8" w:rsidRDefault="00C666B8" w:rsidP="00C666B8">
      <w:pPr>
        <w:jc w:val="both"/>
      </w:pPr>
      <w:r w:rsidRPr="00C666B8">
        <w:t xml:space="preserve"> 4.4. Jelen Szabályzat 2023. 11. 06. napjával lép hatályba. </w:t>
      </w:r>
    </w:p>
    <w:p w14:paraId="299B82D1" w14:textId="77777777" w:rsidR="00421C36" w:rsidRDefault="00C666B8" w:rsidP="00C666B8">
      <w:pPr>
        <w:jc w:val="both"/>
      </w:pPr>
      <w:r w:rsidRPr="00C666B8">
        <w:t xml:space="preserve">5. A BEJELENTÉS MENETE </w:t>
      </w:r>
    </w:p>
    <w:p w14:paraId="4DF64D0A" w14:textId="77777777" w:rsidR="00BA5302" w:rsidRDefault="00C666B8" w:rsidP="00421C36">
      <w:r w:rsidRPr="00C666B8">
        <w:lastRenderedPageBreak/>
        <w:t>5.1. A bejelentő a bejelentést írásban vagy szób</w:t>
      </w:r>
      <w:r w:rsidR="004B2282">
        <w:t xml:space="preserve">an teheti meg </w:t>
      </w:r>
      <w:r w:rsidR="00E80A30">
        <w:t>a</w:t>
      </w:r>
      <w:r w:rsidR="00247B4E">
        <w:t>:</w:t>
      </w:r>
      <w:r w:rsidR="00E80A30">
        <w:t xml:space="preserve"> </w:t>
      </w:r>
      <w:r w:rsidR="00BA5302">
        <w:t xml:space="preserve"> </w:t>
      </w:r>
    </w:p>
    <w:p w14:paraId="7CF64C8D" w14:textId="77777777" w:rsidR="00421C36" w:rsidRDefault="00BA5302" w:rsidP="00421C36">
      <w:r>
        <w:t xml:space="preserve">online: </w:t>
      </w:r>
      <w:hyperlink r:id="rId6" w:history="1">
        <w:r w:rsidRPr="00DF00AC">
          <w:rPr>
            <w:rStyle w:val="Hyperlink"/>
          </w:rPr>
          <w:t>https://regisztracio.panaszmester.hu//1280/hibabejelento.php</w:t>
        </w:r>
      </w:hyperlink>
      <w:r w:rsidR="00247B4E">
        <w:t xml:space="preserve"> </w:t>
      </w:r>
      <w:r w:rsidR="00C666B8" w:rsidRPr="00C666B8">
        <w:t>címen</w:t>
      </w:r>
      <w:r>
        <w:t xml:space="preserve">, postai úton </w:t>
      </w:r>
      <w:r w:rsidR="00247B4E">
        <w:t>a CRERAG Korlátolt Felelősségű Társaság, 5143 Jánoshida, Kossuth krt.12. címen,  telefonon a +36209927130 számon.</w:t>
      </w:r>
    </w:p>
    <w:p w14:paraId="0FE3A7D9" w14:textId="77777777" w:rsidR="002C725D" w:rsidRDefault="002C725D" w:rsidP="00421C36"/>
    <w:p w14:paraId="2BAAF598" w14:textId="77777777" w:rsidR="00D21147" w:rsidRDefault="00D21147" w:rsidP="00421C36"/>
    <w:p w14:paraId="589C7FD0" w14:textId="77777777" w:rsidR="00C666B8" w:rsidRPr="00C666B8" w:rsidRDefault="00BA5302" w:rsidP="00421C36">
      <w:r>
        <w:t xml:space="preserve">6. </w:t>
      </w:r>
      <w:r w:rsidR="00C666B8" w:rsidRPr="00C666B8">
        <w:t xml:space="preserve">A BEJELENTÉS VIZSGÁLATA </w:t>
      </w:r>
    </w:p>
    <w:p w14:paraId="06E0463A" w14:textId="77777777" w:rsidR="00C666B8" w:rsidRPr="00D21147" w:rsidRDefault="00C666B8" w:rsidP="00C666B8">
      <w:pPr>
        <w:jc w:val="both"/>
      </w:pPr>
      <w:r w:rsidRPr="00C666B8">
        <w:t xml:space="preserve">6.1. </w:t>
      </w:r>
      <w:r w:rsidRPr="00D21147">
        <w:t>Ha a bejelentő személyesen teszi meg a bejelentését, a belső visszaélés-bejelentési rendszer működtetője a szóbeli bejelentést írásba foglalja és – annak ellenőrzésére, helyesbítésére, aláírással történő elfogadására vonatkozó lehetőség biztosítása mellett – a bejelentő számára másodpéldányban átadja. A belső visszaélés</w:t>
      </w:r>
      <w:r w:rsidR="00F77B79" w:rsidRPr="00D21147">
        <w:t xml:space="preserve"> </w:t>
      </w:r>
      <w:r w:rsidR="002C725D">
        <w:t xml:space="preserve">- </w:t>
      </w:r>
      <w:r w:rsidRPr="00D21147">
        <w:t>bejelentési rendszer működtetője a szóbeli bejelentés írásba foglalása során teljes és pontos jegyzőkönyvet készít.</w:t>
      </w:r>
    </w:p>
    <w:p w14:paraId="64F2D59E" w14:textId="77777777" w:rsidR="00C666B8" w:rsidRPr="00D21147" w:rsidRDefault="00C666B8" w:rsidP="00C666B8">
      <w:pPr>
        <w:jc w:val="both"/>
      </w:pPr>
      <w:r w:rsidRPr="00D21147">
        <w:t xml:space="preserve"> 6.2. Szóbeli bejelentés esetén </w:t>
      </w:r>
      <w:r w:rsidR="00247B4E">
        <w:t xml:space="preserve">a </w:t>
      </w:r>
      <w:r w:rsidRPr="00D21147">
        <w:t xml:space="preserve">belső visszaélés-bejelentési rendszer működtetője felhívja a bejelentő figyelmét a rosszhiszemű bejelentés következményeire, a bejelentés kivizsgálására irányadó eljárási szabályokra és arra, hogy személyazonosságát – ha az annak megállapításához szükséges adatokat megadja – a vizsgálat valamennyi szakaszában bizalmasan kezeli. </w:t>
      </w:r>
    </w:p>
    <w:p w14:paraId="52F9F13A" w14:textId="77777777" w:rsidR="00C666B8" w:rsidRPr="00C666B8" w:rsidRDefault="00C666B8" w:rsidP="00C666B8">
      <w:pPr>
        <w:jc w:val="both"/>
      </w:pPr>
      <w:r w:rsidRPr="00C666B8">
        <w:t xml:space="preserve">6.3. A belső visszaélés-bejelentési rendszer működtetője a belső visszaélés-bejelentési rendszerben tett írásbeli bejelentés kézhezvételétől számított hét napon belül a bejelentés megtételéről visszaigazolást küld a bejelentő számára. A visszaigazolás keretében a bejelentő részére általános tájékoztatást kell nyújtani a Panasztörvény szerinti eljárási és adatkezelési szabályokról. </w:t>
      </w:r>
    </w:p>
    <w:p w14:paraId="59A82E50" w14:textId="77777777" w:rsidR="00C666B8" w:rsidRPr="00C666B8" w:rsidRDefault="00C666B8" w:rsidP="00C666B8">
      <w:pPr>
        <w:jc w:val="both"/>
      </w:pPr>
      <w:r w:rsidRPr="00C666B8">
        <w:t xml:space="preserve">6.4. A belső visszaélés-bejelentési rendszer működtetője a bejelentésben foglaltakat a körülmények által lehetővé tett legrövidebb időn belül, de legfeljebb a bejelentés beérkezésétől számított harminc napon belül kivizsgálja. Jelen határidőt különösen indokolt esetben, a bejelentő egyidejű tájékoztatása mellett lehet meghosszabbítani. A bejelentőt ebben az esetben a kivizsgálás várható időpontjáról és a kivizsgálás meghosszabbítása indokairól kell tájékoztatni. A bejelentés kivizsgálásának határideje a meghosszabbítás esetén sem haladhatja meg a három hónapot. </w:t>
      </w:r>
    </w:p>
    <w:p w14:paraId="240590A6" w14:textId="77777777" w:rsidR="00C666B8" w:rsidRPr="00C666B8" w:rsidRDefault="00C666B8" w:rsidP="00C666B8">
      <w:pPr>
        <w:jc w:val="both"/>
      </w:pPr>
      <w:r w:rsidRPr="00C666B8">
        <w:t xml:space="preserve">7. VIZSGÁLATI ESZKÖZÖK </w:t>
      </w:r>
    </w:p>
    <w:p w14:paraId="048B0521" w14:textId="77777777" w:rsidR="00C666B8" w:rsidRPr="00E80A30" w:rsidRDefault="00C666B8" w:rsidP="00C666B8">
      <w:pPr>
        <w:jc w:val="both"/>
        <w:rPr>
          <w:color w:val="4472C4" w:themeColor="accent5"/>
        </w:rPr>
      </w:pPr>
      <w:r w:rsidRPr="00C666B8">
        <w:t>7.1. A bejelentés kivizsgálása során elsősorban a bejelentő által előadottakat és az általa rendelkezésre bocsátott</w:t>
      </w:r>
      <w:r w:rsidR="002C725D">
        <w:t xml:space="preserve"> bizonyítékokat kell értékelni. </w:t>
      </w:r>
      <w:r w:rsidRPr="00C666B8">
        <w:t xml:space="preserve">A </w:t>
      </w:r>
      <w:r w:rsidRPr="002C725D">
        <w:t>be</w:t>
      </w:r>
      <w:r w:rsidR="00E80A30" w:rsidRPr="002C725D">
        <w:t>jelentéssel érintett személy(ek) és esetleges tanúk meghallgatására a kivizsgálás lefolytatását végző jogosult, az érintett személy  és a tanúk nyilatkozata</w:t>
      </w:r>
      <w:r w:rsidRPr="002C725D">
        <w:t xml:space="preserve"> önkéntes, az semmilyen eszközzel, illetve joghátrány kilátásba helyezésével nem kényszeríthető ki. </w:t>
      </w:r>
    </w:p>
    <w:p w14:paraId="645067C7" w14:textId="77777777" w:rsidR="00C666B8" w:rsidRPr="002C725D" w:rsidRDefault="00C666B8" w:rsidP="00C666B8">
      <w:pPr>
        <w:jc w:val="both"/>
      </w:pPr>
      <w:r w:rsidRPr="00C666B8">
        <w:t xml:space="preserve">7.2. Amennyiben a vizsgálathoz olyan társasági adatokra van szükség, amelyekkel a </w:t>
      </w:r>
      <w:r w:rsidR="00153145" w:rsidRPr="002C725D">
        <w:t>belső visszaélés</w:t>
      </w:r>
      <w:r w:rsidR="002C725D" w:rsidRPr="002C725D">
        <w:t>-</w:t>
      </w:r>
      <w:r w:rsidR="00153145" w:rsidRPr="002C725D">
        <w:t xml:space="preserve"> bejelentési rendszer működtetője</w:t>
      </w:r>
      <w:r w:rsidRPr="002C725D">
        <w:t xml:space="preserve"> nem rendelkezik, a hatáskörrel rendelkező munkahelyi vezető ezt köteles rendelkezésre bocsátani. </w:t>
      </w:r>
    </w:p>
    <w:p w14:paraId="7BAA1E3F" w14:textId="77777777" w:rsidR="00C666B8" w:rsidRPr="00C666B8" w:rsidRDefault="00C666B8" w:rsidP="00C666B8">
      <w:pPr>
        <w:jc w:val="both"/>
      </w:pPr>
      <w:r w:rsidRPr="00C666B8">
        <w:t xml:space="preserve">7.3. A vizsgálat során a </w:t>
      </w:r>
      <w:r w:rsidR="00153145" w:rsidRPr="002C725D">
        <w:t>belső visszaélés</w:t>
      </w:r>
      <w:r w:rsidR="002C725D" w:rsidRPr="002C725D">
        <w:t>-</w:t>
      </w:r>
      <w:r w:rsidR="00153145" w:rsidRPr="002C725D">
        <w:t xml:space="preserve"> bejelentési rendszer működtetője </w:t>
      </w:r>
      <w:r w:rsidRPr="002C725D">
        <w:t xml:space="preserve">birtokába </w:t>
      </w:r>
      <w:r w:rsidRPr="00E80A30">
        <w:t xml:space="preserve">került valamennyi adat és információ szigorúan védett adatnak minősül. Az adatokat és </w:t>
      </w:r>
      <w:r w:rsidR="00247B4E">
        <w:t xml:space="preserve">információkat a </w:t>
      </w:r>
      <w:r w:rsidR="00247B4E" w:rsidRPr="002C725D">
        <w:t>vizsgálatot folytató</w:t>
      </w:r>
      <w:r w:rsidRPr="002C725D">
        <w:t xml:space="preserve"> </w:t>
      </w:r>
      <w:r w:rsidRPr="00E80A30">
        <w:t xml:space="preserve">kizárólag </w:t>
      </w:r>
      <w:r w:rsidRPr="00C666B8">
        <w:t xml:space="preserve">a vizsgálat céljára használhatja fel, ezeket mással nem oszthatja meg. A vizsgálati eszközök </w:t>
      </w:r>
      <w:r w:rsidRPr="00C666B8">
        <w:lastRenderedPageBreak/>
        <w:t xml:space="preserve">tartalma a vizsgálatban részt vevők (érintett, tanúk, vezető munkavállalók vagy tisztségviselők) részére csak annyiban osztható meg, amennyiben ez a vizsgálat eredményessége érdekében szükséges. </w:t>
      </w:r>
    </w:p>
    <w:p w14:paraId="485758BD" w14:textId="77777777" w:rsidR="00C666B8" w:rsidRPr="00C666B8" w:rsidRDefault="00C666B8" w:rsidP="00C666B8">
      <w:pPr>
        <w:jc w:val="both"/>
      </w:pPr>
      <w:r w:rsidRPr="00C666B8">
        <w:t xml:space="preserve">7.4. Amennyiben a </w:t>
      </w:r>
      <w:r w:rsidR="00153145" w:rsidRPr="002C725D">
        <w:t>belső visszaélés</w:t>
      </w:r>
      <w:r w:rsidR="002C725D" w:rsidRPr="002C725D">
        <w:t xml:space="preserve"> -</w:t>
      </w:r>
      <w:r w:rsidR="00153145" w:rsidRPr="002C725D">
        <w:t xml:space="preserve"> bejelentési rendszer működtetője </w:t>
      </w:r>
      <w:r w:rsidRPr="00C666B8">
        <w:t xml:space="preserve">rendelkezésére álló vizsgálati eszközök alapján a tényállás nem deríthető fel, erről a bejelentőt haladéktalanul értesíteni kell, és javasolni kell részére, hogy amennyiben a bejelentésében foglaltakat továbbra </w:t>
      </w:r>
      <w:r w:rsidR="00563F19">
        <w:t>is fenntartja, forduljon a hatás</w:t>
      </w:r>
      <w:r w:rsidRPr="00C666B8">
        <w:t xml:space="preserve">körrel rendelkező állami szervek vagy bíróság felé. </w:t>
      </w:r>
    </w:p>
    <w:p w14:paraId="59F41C41" w14:textId="77777777" w:rsidR="00153145" w:rsidRDefault="00153145" w:rsidP="00C666B8">
      <w:pPr>
        <w:jc w:val="both"/>
      </w:pPr>
    </w:p>
    <w:p w14:paraId="04ECE267" w14:textId="77777777" w:rsidR="00C666B8" w:rsidRPr="00C666B8" w:rsidRDefault="00C666B8" w:rsidP="00C666B8">
      <w:pPr>
        <w:jc w:val="both"/>
      </w:pPr>
      <w:r w:rsidRPr="00C666B8">
        <w:t xml:space="preserve">8. VIZSGÁLAT ALAPJÁN TETT INTÉZKEDÉSEK </w:t>
      </w:r>
    </w:p>
    <w:p w14:paraId="0EB63567" w14:textId="77777777" w:rsidR="00C666B8" w:rsidRPr="00C666B8" w:rsidRDefault="00C666B8" w:rsidP="00C666B8">
      <w:pPr>
        <w:jc w:val="both"/>
      </w:pPr>
      <w:r w:rsidRPr="00C666B8">
        <w:t xml:space="preserve">8.1. A bejelentés kivizsgálása során a belső visszaélés-bejelentési rendszer működtetője kapcsolatot tart a bejelentővel, ennek keretében a bejelentés kiegészítésére, pontosítására, a tényállás tisztázására, valamint további információk rendelkezésre bocsátására hívhatja fel a bejelentőt. </w:t>
      </w:r>
    </w:p>
    <w:p w14:paraId="7F2B7BCB" w14:textId="77777777" w:rsidR="00C666B8" w:rsidRPr="00C666B8" w:rsidRDefault="00C666B8" w:rsidP="00C666B8">
      <w:pPr>
        <w:jc w:val="both"/>
      </w:pPr>
      <w:r w:rsidRPr="00C666B8">
        <w:t xml:space="preserve">8.2. A bejelentés kivizsgálása mellőzhető, ha </w:t>
      </w:r>
    </w:p>
    <w:p w14:paraId="4239109C" w14:textId="77777777" w:rsidR="00C666B8" w:rsidRPr="00C666B8" w:rsidRDefault="00C666B8" w:rsidP="00C666B8">
      <w:pPr>
        <w:jc w:val="both"/>
      </w:pPr>
      <w:r w:rsidRPr="00C666B8">
        <w:t xml:space="preserve">a) a bejelentést azonosíthatatlan bejelentő tette meg, </w:t>
      </w:r>
    </w:p>
    <w:p w14:paraId="223EFFE0" w14:textId="77777777" w:rsidR="00C666B8" w:rsidRPr="00C666B8" w:rsidRDefault="00C666B8" w:rsidP="00C666B8">
      <w:pPr>
        <w:jc w:val="both"/>
      </w:pPr>
      <w:r w:rsidRPr="00C666B8">
        <w:t>b) a bejelentést nem a jelen Szabályzat szerint erre jogosult személy tette meg,</w:t>
      </w:r>
    </w:p>
    <w:p w14:paraId="65EAE7A0" w14:textId="77777777" w:rsidR="00563F19" w:rsidRDefault="00C666B8" w:rsidP="00C666B8">
      <w:pPr>
        <w:jc w:val="both"/>
      </w:pPr>
      <w:r w:rsidRPr="00C666B8">
        <w:t xml:space="preserve"> c) a bejelentés ugyanazon bejelentő által tett ismételt, a korábbi bejelentéssel azonos tartalmú bejelentés, illetve </w:t>
      </w:r>
    </w:p>
    <w:p w14:paraId="7FC4C840" w14:textId="77777777" w:rsidR="00C666B8" w:rsidRPr="00C666B8" w:rsidRDefault="00C666B8" w:rsidP="00C666B8">
      <w:pPr>
        <w:jc w:val="both"/>
      </w:pPr>
      <w:r w:rsidRPr="00C666B8">
        <w:t xml:space="preserve">d) a közérdek vagy a nyomós magánérdek sérelme a bejelentésben érintett természetes személy, illetve jogi személy (a továbbiakban együtt: bejelentésben érintett személy) jogainak a bejelentés kivizsgálásából eredő korlátozásával nem állna arányban. </w:t>
      </w:r>
    </w:p>
    <w:p w14:paraId="3B434B5E" w14:textId="77777777" w:rsidR="00C666B8" w:rsidRPr="00C666B8" w:rsidRDefault="00C666B8" w:rsidP="00C666B8">
      <w:pPr>
        <w:jc w:val="both"/>
      </w:pPr>
      <w:r w:rsidRPr="00C666B8">
        <w:t xml:space="preserve">8.3. A bejelentésben érintett személyt a vizsgálat megkezdésekor részletesen tájékoztatni kell a bejelentésről. A bejelentésben érintett személy tájékoztatása mellőzhető, ha az azonnali tájékoztatás meghiúsítaná a bejelentés kivizsgálását. Ebben az esetben a tájékoztatás később történik meg. </w:t>
      </w:r>
    </w:p>
    <w:p w14:paraId="1FAF2267" w14:textId="77777777" w:rsidR="00C666B8" w:rsidRPr="00C666B8" w:rsidRDefault="00C666B8" w:rsidP="00C666B8">
      <w:pPr>
        <w:jc w:val="both"/>
      </w:pPr>
      <w:r w:rsidRPr="00C666B8">
        <w:t xml:space="preserve">8.4. </w:t>
      </w:r>
      <w:r w:rsidRPr="002C725D">
        <w:t xml:space="preserve">A </w:t>
      </w:r>
      <w:r w:rsidR="00153145" w:rsidRPr="002C725D">
        <w:t xml:space="preserve">Foglalkoztató </w:t>
      </w:r>
      <w:r w:rsidRPr="00C666B8">
        <w:t xml:space="preserve">a bejelentés alapján indult eljárás egésze alatt biztosítja, hogy a bejelentésben érintett személy a bejelentéssel kapcsolatos álláspontját — akár jogi képviselője útján is — bármikor kifejthesse, és bizonyítékokkal támaszthassa alá. </w:t>
      </w:r>
    </w:p>
    <w:p w14:paraId="1CC78750" w14:textId="77777777" w:rsidR="00C666B8" w:rsidRPr="00C666B8" w:rsidRDefault="00C666B8" w:rsidP="00C666B8">
      <w:pPr>
        <w:jc w:val="both"/>
      </w:pPr>
      <w:r w:rsidRPr="00C666B8">
        <w:t xml:space="preserve">8.5. A belső visszaélés-bejelentési rendszer működtetője a bejelentés kivizsgálásáról vagy annak mellőzéséről és a mellőzés indokáról, a bejelentés kivizsgálásának az eredményéről, a megtett vagy tervezett intézkedésekről a bejelentőt írásban tájékoztatja. Az írásbeli tájékoztatás mellőzhető, ha a belső visszaélés-bejelentési rendszer működtetője a bejelentőt szóban tájékoztatta, aki a szóbeli tájékoztatást tudomásul vette. </w:t>
      </w:r>
    </w:p>
    <w:p w14:paraId="2D9EBCE3" w14:textId="77777777" w:rsidR="00C666B8" w:rsidRPr="00C666B8" w:rsidRDefault="00C666B8" w:rsidP="00C666B8">
      <w:pPr>
        <w:jc w:val="both"/>
      </w:pPr>
      <w:r w:rsidRPr="00C666B8">
        <w:t xml:space="preserve">8.6. A belső visszaélés-bejelentési rendszer működtetője igény esetén világos információt nyújt a jelen Szabályzatban foglalt rendszer működésére vonatkozóan. </w:t>
      </w:r>
    </w:p>
    <w:p w14:paraId="3DC12C7A" w14:textId="77777777" w:rsidR="00C666B8" w:rsidRPr="00ED5907" w:rsidRDefault="00ED5907" w:rsidP="000928DB">
      <w:pPr>
        <w:rPr>
          <w:sz w:val="20"/>
        </w:rPr>
      </w:pPr>
      <w:r>
        <w:rPr>
          <w:sz w:val="20"/>
        </w:rPr>
        <w:t>8.7</w:t>
      </w:r>
      <w:r w:rsidR="00C666B8" w:rsidRPr="00ED5907">
        <w:rPr>
          <w:sz w:val="20"/>
        </w:rPr>
        <w:t xml:space="preserve">. A bejelentés kivizsgálása során értékelni kell a bejelentésben foglalt körülmények helytállóságát, és meg kell hozni azokat az intézkedéseket, amelyek alkalmasak a Panasztörvény 20.§ (1) bekezdése szerinti visszaélések orvoslására. </w:t>
      </w:r>
    </w:p>
    <w:p w14:paraId="36D42042" w14:textId="77777777" w:rsidR="00C666B8" w:rsidRPr="00C666B8" w:rsidRDefault="00ED5907" w:rsidP="00C666B8">
      <w:pPr>
        <w:jc w:val="both"/>
      </w:pPr>
      <w:r>
        <w:lastRenderedPageBreak/>
        <w:t>8.8.</w:t>
      </w:r>
      <w:r w:rsidR="00C666B8" w:rsidRPr="00C666B8">
        <w:t xml:space="preserve"> Ha a bejelentés alapján büntetőeljárás kezdeményezése indokolt, akkor intézkedni kell a feljelentés megtételéről </w:t>
      </w:r>
    </w:p>
    <w:p w14:paraId="02E658F3" w14:textId="77777777" w:rsidR="009F1146" w:rsidRDefault="00ED5907" w:rsidP="00C666B8">
      <w:pPr>
        <w:jc w:val="both"/>
        <w:rPr>
          <w:color w:val="FF0000"/>
        </w:rPr>
      </w:pPr>
      <w:r>
        <w:t>8.9</w:t>
      </w:r>
      <w:r w:rsidR="00C666B8" w:rsidRPr="00C666B8">
        <w:t xml:space="preserve">. Amennyiben a bejelentésben foglalt magatartás a vizsgálat alapján nem szolgál büntetőeljárás alapjául, </w:t>
      </w:r>
      <w:r w:rsidR="00C666B8" w:rsidRPr="009F1146">
        <w:t xml:space="preserve">ugyanakkor a vizsgálat során a </w:t>
      </w:r>
      <w:r w:rsidR="000928DB" w:rsidRPr="009F1146">
        <w:t xml:space="preserve">belső visszaélés bejelentési rendszer működtetője </w:t>
      </w:r>
      <w:r w:rsidR="00C666B8" w:rsidRPr="009F1146">
        <w:t>azt állapítja meg, hogy</w:t>
      </w:r>
      <w:r w:rsidR="000928DB" w:rsidRPr="009F1146">
        <w:t xml:space="preserve"> az jogszabályba vagy a Foglalkoztató</w:t>
      </w:r>
      <w:r w:rsidR="00C666B8" w:rsidRPr="009F1146">
        <w:t xml:space="preserve"> belső szabályzatainak rendelkezésébe ütközik, intézkedési javaslatot terjeszt a hatáskörrel rendelkező munkáltatói joggyakorló</w:t>
      </w:r>
      <w:r w:rsidR="00FE5AB1" w:rsidRPr="009F1146">
        <w:t xml:space="preserve"> felé.</w:t>
      </w:r>
      <w:r w:rsidR="00FE5AB1">
        <w:rPr>
          <w:color w:val="FF0000"/>
        </w:rPr>
        <w:tab/>
      </w:r>
      <w:r w:rsidR="00FE5AB1">
        <w:rPr>
          <w:color w:val="FF0000"/>
        </w:rPr>
        <w:tab/>
      </w:r>
    </w:p>
    <w:p w14:paraId="59EF1501" w14:textId="77777777" w:rsidR="00C666B8" w:rsidRPr="00C666B8" w:rsidRDefault="00ED5907" w:rsidP="00C666B8">
      <w:pPr>
        <w:jc w:val="both"/>
      </w:pPr>
      <w:r>
        <w:t>8.10</w:t>
      </w:r>
      <w:r w:rsidR="00C666B8" w:rsidRPr="00C666B8">
        <w:t xml:space="preserve">. A </w:t>
      </w:r>
      <w:r w:rsidR="00FE5AB1" w:rsidRPr="009F1146">
        <w:t>Foglalkoztató</w:t>
      </w:r>
      <w:r w:rsidR="00C666B8" w:rsidRPr="009F1146">
        <w:t xml:space="preserve"> </w:t>
      </w:r>
      <w:r w:rsidR="00C666B8" w:rsidRPr="00C666B8">
        <w:t xml:space="preserve">a bejelentés kivizsgálását követően írásban tájékoztatja a bejelentőt a vizsgálat eredményéről, valamint az általa megtett intézkedésekről. </w:t>
      </w:r>
    </w:p>
    <w:p w14:paraId="4405A015" w14:textId="77777777" w:rsidR="00C666B8" w:rsidRPr="00C666B8" w:rsidRDefault="00ED5907" w:rsidP="00C666B8">
      <w:pPr>
        <w:jc w:val="both"/>
      </w:pPr>
      <w:r>
        <w:t>8.11</w:t>
      </w:r>
      <w:r w:rsidR="00C666B8" w:rsidRPr="00C666B8">
        <w:t xml:space="preserve">. </w:t>
      </w:r>
      <w:r w:rsidR="00C666B8" w:rsidRPr="009F1146">
        <w:t xml:space="preserve">A </w:t>
      </w:r>
      <w:r w:rsidR="00FE5AB1" w:rsidRPr="009F1146">
        <w:t>Foglalkoztató</w:t>
      </w:r>
      <w:r w:rsidR="00C666B8" w:rsidRPr="009F1146">
        <w:t xml:space="preserve"> </w:t>
      </w:r>
      <w:r w:rsidR="00C666B8" w:rsidRPr="00C666B8">
        <w:t xml:space="preserve">a bejelentés vizsgálata során minden esetben tisztességesen, az egyenlő bánásmód követelményének és az ártatlanság vélelmének érvényesülése mellett, pártatlan és független módon jár el. </w:t>
      </w:r>
    </w:p>
    <w:p w14:paraId="26DB1282" w14:textId="77777777" w:rsidR="00C666B8" w:rsidRPr="00C666B8" w:rsidRDefault="00C666B8" w:rsidP="00C666B8">
      <w:pPr>
        <w:jc w:val="both"/>
      </w:pPr>
      <w:r w:rsidRPr="00C666B8">
        <w:t xml:space="preserve">9. ADATKEZELÉSRE VONATKOZÓ SZABÁLYOK </w:t>
      </w:r>
    </w:p>
    <w:p w14:paraId="3D61C6A4" w14:textId="77777777" w:rsidR="0057624F" w:rsidRDefault="00C666B8" w:rsidP="00C666B8">
      <w:pPr>
        <w:jc w:val="both"/>
      </w:pPr>
      <w:r w:rsidRPr="00C666B8">
        <w:t>9.1. A belső visszaélés-bejelentési rendszer keretei között</w:t>
      </w:r>
    </w:p>
    <w:p w14:paraId="6B0E4B01" w14:textId="77777777" w:rsidR="0057624F" w:rsidRDefault="00C666B8" w:rsidP="00C666B8">
      <w:pPr>
        <w:jc w:val="both"/>
      </w:pPr>
      <w:r w:rsidRPr="00C666B8">
        <w:t xml:space="preserve"> a) a bejelentőnek, </w:t>
      </w:r>
    </w:p>
    <w:p w14:paraId="1E6065DE" w14:textId="77777777" w:rsidR="0057624F" w:rsidRDefault="00C666B8" w:rsidP="00C666B8">
      <w:pPr>
        <w:jc w:val="both"/>
      </w:pPr>
      <w:r w:rsidRPr="00C666B8">
        <w:t xml:space="preserve">b) annak a személynek, akinek a magatartása vagy mulasztása a bejelentésre okot adott, és </w:t>
      </w:r>
    </w:p>
    <w:p w14:paraId="7330BCE7" w14:textId="77777777" w:rsidR="00C666B8" w:rsidRPr="00C666B8" w:rsidRDefault="00C666B8" w:rsidP="00C666B8">
      <w:pPr>
        <w:jc w:val="both"/>
      </w:pPr>
      <w:r w:rsidRPr="00C666B8">
        <w:t xml:space="preserve">c) annak a személynek, aki a bejelentésben foglaltakról érdemi információval rendelkezhet, a bejelentés kivizsgálásához elengedhetetlenül szükséges személyes adatai kizárólag a bejelentés kivizsgálása és a bejelentés tárgyát képező magatartás orvoslása vagy megszüntetése céljából kezelhetők. A bejelentő személyazonosságát a belső visszaélés-bejelentési rendszer működtetője a vizsgálat valamennyi szakaszában bizalmasan kezeli és biztosítja a bejelentő személyes adatai kezelésére vonatkozó jogszabályi előírások betartását, </w:t>
      </w:r>
      <w:r w:rsidRPr="009F1146">
        <w:t xml:space="preserve">figyelemmel a </w:t>
      </w:r>
      <w:r w:rsidR="00FE5AB1" w:rsidRPr="009F1146">
        <w:t xml:space="preserve">Foglalkoztató </w:t>
      </w:r>
      <w:r w:rsidR="00FE5AB1" w:rsidRPr="00E80A30">
        <w:t>belső</w:t>
      </w:r>
      <w:r w:rsidRPr="00E80A30">
        <w:t xml:space="preserve"> adatkezelési </w:t>
      </w:r>
      <w:r w:rsidRPr="00C666B8">
        <w:t xml:space="preserve">és adatvédelmi tájékoztatójában foglaltakra. </w:t>
      </w:r>
    </w:p>
    <w:p w14:paraId="2FCBE028" w14:textId="77777777" w:rsidR="00C666B8" w:rsidRPr="00C666B8" w:rsidRDefault="00C666B8" w:rsidP="00C666B8">
      <w:pPr>
        <w:jc w:val="both"/>
      </w:pPr>
      <w:r w:rsidRPr="00C666B8">
        <w:t xml:space="preserve">9.2. A belső visszaélés-bejelentési rendszer keretei között kezelt adatok közül haladéktalanul törlésre kerülnek a 9.1. okirati pont hatálya alá nem tartozó személyes adatok. </w:t>
      </w:r>
    </w:p>
    <w:p w14:paraId="3B632A49" w14:textId="77777777" w:rsidR="00C666B8" w:rsidRPr="00C666B8" w:rsidRDefault="00C666B8" w:rsidP="00C666B8">
      <w:pPr>
        <w:jc w:val="both"/>
      </w:pPr>
      <w:r w:rsidRPr="00C666B8">
        <w:t xml:space="preserve">9.3. Ha a bejelentés természetes személyre vonatkozik, az e természetes személyt megillető, a személyes adatok védelmére vonatkozó előírások szerinti, a tájékoztatáshoz és hozzáféréshez való joga gyakorlása során a bejelentő személyes adatai nem tehetők megismerhetővé a tájékoztatást kérő személy számára. </w:t>
      </w:r>
    </w:p>
    <w:p w14:paraId="6659FE7F" w14:textId="77777777" w:rsidR="00C666B8" w:rsidRPr="00C666B8" w:rsidRDefault="00C666B8" w:rsidP="00C666B8">
      <w:pPr>
        <w:jc w:val="both"/>
      </w:pPr>
      <w:r w:rsidRPr="00C666B8">
        <w:t xml:space="preserve">9.4. A személyazonosságát felfedő bejelentő, valamint a bejelentésben érintett személy személyes adatait az erre jogosultakon kívül más nem ismeri meg. A bejelentést kivizsgáló személy a vizsgálat lezárásáig vagy a vizsgálat eredményeképpen történő formális felelősségre vonás kezdeményezéséig a bejelentés tartalmára és a bejelentésben érintett személyre vonatkozó információkat – a bejelentésben érintett személy tájékoztatásán túl – a foglalkoztató más munkatársával a vizsgálat lefolytatásához feltétlenül szükséges mértékben oszthatja meg. </w:t>
      </w:r>
    </w:p>
    <w:p w14:paraId="25852F05" w14:textId="77777777" w:rsidR="0057624F" w:rsidRDefault="00C666B8" w:rsidP="00C666B8">
      <w:pPr>
        <w:jc w:val="both"/>
      </w:pPr>
      <w:r w:rsidRPr="00C666B8">
        <w:t xml:space="preserve">9.5. A bejelentésben érintett személyt a vizsgálat megkezdésekor részletesen tájékoztatni kell a bejelentésről, a személyes adatai védelmével kapcsolatban őt megillető jogairól, valamint az adatai kezelésére vonatkozó szabályokról. A tisztességes eljárás követelményének megfelelően biztosítani kell, hogy a bejelentésben érintett személy a bejelentéssel kapcsolatos álláspontját jogi képviselője útján is kifejtse, és azt bizonyítékokkal támassza alá. A bejelentésben érintett személy tájékoztatására kivételesen, </w:t>
      </w:r>
      <w:r w:rsidRPr="00C666B8">
        <w:lastRenderedPageBreak/>
        <w:t xml:space="preserve">indokolt esetben később is sor kerülhet, ha az azonnali tájékoztatás meghiúsítaná a bejelentés kivizsgálását. </w:t>
      </w:r>
    </w:p>
    <w:p w14:paraId="0169A757" w14:textId="77777777" w:rsidR="0057624F" w:rsidRDefault="00C666B8" w:rsidP="00C666B8">
      <w:pPr>
        <w:jc w:val="both"/>
      </w:pPr>
      <w:r w:rsidRPr="00C666B8">
        <w:t xml:space="preserve">10. ZÁRÓ RENDELKEZÉSEK </w:t>
      </w:r>
    </w:p>
    <w:p w14:paraId="4D4563E2" w14:textId="77777777" w:rsidR="00836ABC" w:rsidRDefault="00C666B8" w:rsidP="00C666B8">
      <w:pPr>
        <w:jc w:val="both"/>
      </w:pPr>
      <w:r w:rsidRPr="00C666B8">
        <w:t>10.1. A jelen szabályzatban nem szabályozott kérdésekben a 2023. évi XXV. törvény rendelkezései az irányadók.</w:t>
      </w:r>
    </w:p>
    <w:p w14:paraId="7A15C68A" w14:textId="77777777" w:rsidR="00247B4E" w:rsidRDefault="00247B4E" w:rsidP="00C666B8">
      <w:pPr>
        <w:jc w:val="both"/>
      </w:pPr>
    </w:p>
    <w:p w14:paraId="306EA7F3" w14:textId="77777777" w:rsidR="00247B4E" w:rsidRPr="00C666B8" w:rsidRDefault="00247B4E" w:rsidP="00C666B8">
      <w:pPr>
        <w:jc w:val="both"/>
      </w:pPr>
      <w:r>
        <w:t>Budapest, 2023. november 06.</w:t>
      </w:r>
    </w:p>
    <w:sectPr w:rsidR="00247B4E" w:rsidRPr="00C666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B8"/>
    <w:rsid w:val="000928DB"/>
    <w:rsid w:val="000C77EE"/>
    <w:rsid w:val="00153145"/>
    <w:rsid w:val="002236A7"/>
    <w:rsid w:val="00247B4E"/>
    <w:rsid w:val="002C725D"/>
    <w:rsid w:val="003037FF"/>
    <w:rsid w:val="003F69E6"/>
    <w:rsid w:val="00421C36"/>
    <w:rsid w:val="004467E6"/>
    <w:rsid w:val="004715DE"/>
    <w:rsid w:val="004B2282"/>
    <w:rsid w:val="00532E34"/>
    <w:rsid w:val="00563F19"/>
    <w:rsid w:val="0057624F"/>
    <w:rsid w:val="00785B98"/>
    <w:rsid w:val="008009CC"/>
    <w:rsid w:val="00836ABC"/>
    <w:rsid w:val="008A47B9"/>
    <w:rsid w:val="009F1146"/>
    <w:rsid w:val="00AA6296"/>
    <w:rsid w:val="00AC0722"/>
    <w:rsid w:val="00BA5302"/>
    <w:rsid w:val="00BB7D46"/>
    <w:rsid w:val="00C62D8F"/>
    <w:rsid w:val="00C666B8"/>
    <w:rsid w:val="00D167F2"/>
    <w:rsid w:val="00D21147"/>
    <w:rsid w:val="00E80A30"/>
    <w:rsid w:val="00EC4AC4"/>
    <w:rsid w:val="00ED5907"/>
    <w:rsid w:val="00F77B79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A732"/>
  <w15:chartTrackingRefBased/>
  <w15:docId w15:val="{18F0A5DC-C178-4593-8473-C9BDED31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B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D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rsid w:val="00BB7D46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TableGrid">
    <w:name w:val="Table Grid"/>
    <w:basedOn w:val="TableNormal"/>
    <w:uiPriority w:val="39"/>
    <w:rsid w:val="00BB7D4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gisztracio.panaszmester.hu//1280/hibabejelento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367F-F870-4DA8-B821-0ADEE32A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2112</Words>
  <Characters>12039</Characters>
  <Application>Microsoft Office Word</Application>
  <DocSecurity>4</DocSecurity>
  <Lines>100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Péter</dc:creator>
  <cp:keywords/>
  <dc:description/>
  <cp:lastModifiedBy>Timur James Tanurhan</cp:lastModifiedBy>
  <cp:revision>2</cp:revision>
  <cp:lastPrinted>2023-11-22T11:48:00Z</cp:lastPrinted>
  <dcterms:created xsi:type="dcterms:W3CDTF">2023-11-22T11:53:00Z</dcterms:created>
  <dcterms:modified xsi:type="dcterms:W3CDTF">2023-11-22T11:53:00Z</dcterms:modified>
</cp:coreProperties>
</file>